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A76D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 价 单</w:t>
      </w:r>
    </w:p>
    <w:p w14:paraId="5863A7AA">
      <w:pPr>
        <w:ind w:firstLine="883" w:firstLineChars="200"/>
        <w:jc w:val="center"/>
        <w:rPr>
          <w:b/>
          <w:bCs w:val="0"/>
          <w:sz w:val="44"/>
          <w:szCs w:val="44"/>
        </w:rPr>
      </w:pPr>
    </w:p>
    <w:p w14:paraId="0C80454F">
      <w:pPr>
        <w:wordWrap w:val="0"/>
        <w:ind w:right="480" w:firstLine="640" w:firstLineChars="200"/>
        <w:jc w:val="right"/>
        <w:rPr>
          <w:rFonts w:ascii="楷体_GB2312" w:hAnsi="楷体_GB2312" w:cs="楷体_GB2312"/>
          <w:sz w:val="32"/>
          <w:szCs w:val="32"/>
        </w:rPr>
      </w:pPr>
      <w:r>
        <w:rPr>
          <w:rFonts w:hint="eastAsia" w:ascii="楷体_GB2312" w:hAnsi="楷体_GB2312" w:cs="楷体_GB2312"/>
          <w:sz w:val="32"/>
          <w:szCs w:val="32"/>
        </w:rPr>
        <w:t>报价日期：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cs="楷体_GB2312"/>
          <w:sz w:val="32"/>
          <w:szCs w:val="32"/>
        </w:rPr>
        <w:t>年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cs="楷体_GB2312"/>
          <w:sz w:val="32"/>
          <w:szCs w:val="32"/>
        </w:rPr>
        <w:t>月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cs="楷体_GB2312"/>
          <w:sz w:val="32"/>
          <w:szCs w:val="32"/>
        </w:rPr>
        <w:t>日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470"/>
        <w:gridCol w:w="3798"/>
        <w:gridCol w:w="1208"/>
        <w:gridCol w:w="802"/>
      </w:tblGrid>
      <w:tr w14:paraId="097D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27" w:type="pct"/>
            <w:noWrap w:val="0"/>
            <w:vAlign w:val="center"/>
          </w:tcPr>
          <w:p w14:paraId="0D1217C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863" w:type="pct"/>
            <w:noWrap w:val="0"/>
            <w:vAlign w:val="center"/>
          </w:tcPr>
          <w:p w14:paraId="5A3826E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229" w:type="pct"/>
            <w:noWrap w:val="0"/>
            <w:vAlign w:val="center"/>
          </w:tcPr>
          <w:p w14:paraId="4EAC39F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服务费（x）</w:t>
            </w:r>
          </w:p>
        </w:tc>
        <w:tc>
          <w:tcPr>
            <w:tcW w:w="709" w:type="pct"/>
            <w:noWrap w:val="0"/>
            <w:vAlign w:val="center"/>
          </w:tcPr>
          <w:p w14:paraId="1788A850">
            <w:pPr>
              <w:spacing w:line="44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拟报价执行比例（y）</w:t>
            </w:r>
          </w:p>
        </w:tc>
        <w:tc>
          <w:tcPr>
            <w:tcW w:w="471" w:type="pct"/>
            <w:noWrap w:val="0"/>
            <w:vAlign w:val="center"/>
          </w:tcPr>
          <w:p w14:paraId="2525945E">
            <w:pPr>
              <w:spacing w:line="44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E8C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727" w:type="pct"/>
            <w:noWrap w:val="0"/>
            <w:vAlign w:val="center"/>
          </w:tcPr>
          <w:p w14:paraId="26D7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巴中市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第二批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国家储备林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跟踪审计和财务竣工决算审计</w:t>
            </w:r>
          </w:p>
        </w:tc>
        <w:tc>
          <w:tcPr>
            <w:tcW w:w="863" w:type="pct"/>
            <w:noWrap w:val="0"/>
            <w:vAlign w:val="top"/>
          </w:tcPr>
          <w:p w14:paraId="52B16784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C76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跟踪审计（含竣工结算审核）、财务竣工决算审计；审减部分收费按照审减额3%另行计算（不纳入本次报价）</w:t>
            </w:r>
          </w:p>
        </w:tc>
        <w:tc>
          <w:tcPr>
            <w:tcW w:w="2229" w:type="pct"/>
            <w:noWrap w:val="0"/>
            <w:vAlign w:val="center"/>
          </w:tcPr>
          <w:p w14:paraId="7ADB7F7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四川省物价局、四川省建设厅关于《工程造价咨询服务收费标准》的通知（川价发〔2008〕141号）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，服务费=100万元×0.013+（500-100）万元×0.012+（1000-500）万元×0.011+（5000-1000）万元×0.01+（10000-5000）万元×0.009+（工程直接费用-10000）万元×0.007</w:t>
            </w:r>
          </w:p>
          <w:p w14:paraId="5842BAC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00F6727">
            <w:pPr>
              <w:spacing w:line="44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__%</w:t>
            </w:r>
          </w:p>
        </w:tc>
        <w:tc>
          <w:tcPr>
            <w:tcW w:w="471" w:type="pct"/>
            <w:noWrap w:val="0"/>
            <w:vAlign w:val="center"/>
          </w:tcPr>
          <w:p w14:paraId="1CDC8BA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7E35992A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附：</w:t>
      </w:r>
      <w:r>
        <w:rPr>
          <w:rFonts w:hint="eastAsia" w:ascii="仿宋_GB2312" w:hAnsi="宋体" w:eastAsia="仿宋_GB2312"/>
          <w:color w:val="000000"/>
        </w:rPr>
        <w:t>法人营业执照复印件（副本）、资质证书复印件（副本）</w:t>
      </w:r>
    </w:p>
    <w:p w14:paraId="1F91C25B">
      <w:pPr>
        <w:spacing w:line="440" w:lineRule="exact"/>
        <w:ind w:left="4317" w:leftChars="456" w:hanging="3040" w:hangingChars="9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    </w:t>
      </w:r>
    </w:p>
    <w:p w14:paraId="44102995">
      <w:pPr>
        <w:spacing w:line="440" w:lineRule="exact"/>
        <w:jc w:val="left"/>
        <w:rPr>
          <w:rFonts w:eastAsia="仿宋_GB2312"/>
          <w:sz w:val="32"/>
          <w:szCs w:val="32"/>
        </w:rPr>
      </w:pPr>
    </w:p>
    <w:p w14:paraId="665F9221">
      <w:pPr>
        <w:spacing w:line="4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报价单位（盖公章）： </w:t>
      </w:r>
    </w:p>
    <w:p w14:paraId="23D2B05D">
      <w:pPr>
        <w:spacing w:line="440" w:lineRule="exact"/>
        <w:ind w:right="630"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联  系  人：       </w:t>
      </w:r>
    </w:p>
    <w:p w14:paraId="4C5753FA">
      <w:pPr>
        <w:spacing w:line="4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</w:t>
      </w:r>
    </w:p>
    <w:p w14:paraId="1D84305B">
      <w:pPr>
        <w:spacing w:line="44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电 话 传 真 ： </w:t>
      </w:r>
    </w:p>
    <w:p w14:paraId="39FAD1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350BB"/>
    <w:rsid w:val="37914BEB"/>
    <w:rsid w:val="4C3350BB"/>
    <w:rsid w:val="64004FF9"/>
    <w:rsid w:val="667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bCs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2025-12-24T06:53:00Z</dcterms:created>
  <dc:creator>巴中发展控股集团有限公司</dc:creator>
  <cp:lastModifiedBy>巴中发展控股集团有限公司</cp:lastModifiedBy>
  <dcterms:modified xsi:type="dcterms:W3CDTF">2025-12-24T06:59:44Z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37FA8403D7414BDAAC077F2CF72076D3_11</vt:lpwstr>
  </property>
  <property fmtid="{D5CDD505-2E9C-101B-9397-08002B2CF9AE}" pid="4" name="KSOTemplateDocerSaveRecord">
    <vt:lpwstr>eyJoZGlkIjoiNGI3ZTY4OGUwYWIzYTM0MDVhMDlhOTA2MTgyNTA5NjAiLCJ1c2VySWQiOiIyNzQyNDU0NzQifQ==</vt:lpwstr>
  </property>
</Properties>
</file>